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14EE" w14:textId="7A1812C8" w:rsidR="00A75B20" w:rsidRDefault="00A75B20" w:rsidP="005049F0">
      <w:pPr>
        <w:jc w:val="center"/>
        <w:rPr>
          <w:rFonts w:ascii="Georgia Pro" w:hAnsi="Georgia Pro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eorgia Pro" w:hAnsi="Georgia Pro"/>
          <w:b/>
          <w:sz w:val="28"/>
          <w:szCs w:val="28"/>
          <w:u w:val="single"/>
        </w:rPr>
        <w:t xml:space="preserve">ELITE </w:t>
      </w:r>
      <w:r w:rsidR="005049F0">
        <w:rPr>
          <w:rFonts w:ascii="Georgia Pro" w:hAnsi="Georgia Pro"/>
          <w:b/>
          <w:sz w:val="28"/>
          <w:szCs w:val="28"/>
          <w:u w:val="single"/>
        </w:rPr>
        <w:t>SOCCER</w:t>
      </w:r>
      <w:r>
        <w:rPr>
          <w:rFonts w:ascii="Georgia Pro" w:hAnsi="Georgia Pro"/>
          <w:b/>
          <w:sz w:val="28"/>
          <w:szCs w:val="28"/>
          <w:u w:val="single"/>
        </w:rPr>
        <w:t xml:space="preserve"> SERIES RULES</w:t>
      </w:r>
    </w:p>
    <w:p w14:paraId="236296EF" w14:textId="71EFFA72" w:rsidR="00A75B20" w:rsidRPr="00A75B20" w:rsidRDefault="00A75B20" w:rsidP="00A75B20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Elite </w:t>
      </w:r>
      <w:r w:rsidR="005049F0">
        <w:rPr>
          <w:rFonts w:ascii="Georgia Pro" w:hAnsi="Georgia Pro"/>
          <w:sz w:val="24"/>
          <w:szCs w:val="24"/>
        </w:rPr>
        <w:t>Soccer</w:t>
      </w:r>
      <w:r>
        <w:rPr>
          <w:rFonts w:ascii="Georgia Pro" w:hAnsi="Georgia Pro"/>
          <w:sz w:val="24"/>
          <w:szCs w:val="24"/>
        </w:rPr>
        <w:t xml:space="preserve"> Series plays FIFA Laws of the Game with the following modifications and explanations:</w:t>
      </w:r>
    </w:p>
    <w:p w14:paraId="03926C3A" w14:textId="04535321" w:rsidR="00A75B20" w:rsidRDefault="00A75B20" w:rsidP="00A75B20">
      <w:pPr>
        <w:rPr>
          <w:rFonts w:ascii="Georgia Pro" w:hAnsi="Georgia Pro"/>
          <w:sz w:val="24"/>
          <w:szCs w:val="24"/>
        </w:rPr>
      </w:pPr>
      <w:r w:rsidRPr="00A75B20">
        <w:rPr>
          <w:rFonts w:ascii="Georgia Pro" w:hAnsi="Georgia Pro"/>
          <w:b/>
          <w:sz w:val="24"/>
          <w:szCs w:val="24"/>
        </w:rPr>
        <w:t>GAME BALL</w:t>
      </w:r>
      <w:r w:rsidRPr="00A75B20">
        <w:rPr>
          <w:rFonts w:ascii="Georgia Pro" w:hAnsi="Georgia Pro"/>
          <w:sz w:val="24"/>
          <w:szCs w:val="24"/>
        </w:rPr>
        <w:t>: Size 5</w:t>
      </w:r>
      <w:r w:rsidR="00736B79">
        <w:rPr>
          <w:rFonts w:ascii="Georgia Pro" w:hAnsi="Georgia Pro"/>
          <w:sz w:val="24"/>
          <w:szCs w:val="24"/>
        </w:rPr>
        <w:t>, provided by home team</w:t>
      </w:r>
    </w:p>
    <w:p w14:paraId="39B7D4CF" w14:textId="7B79AC52" w:rsidR="00A75B20" w:rsidRPr="00A75B20" w:rsidRDefault="00A75B20" w:rsidP="00A75B20">
      <w:pPr>
        <w:rPr>
          <w:rFonts w:ascii="Georgia Pro" w:hAnsi="Georgia Pro"/>
          <w:sz w:val="24"/>
          <w:szCs w:val="24"/>
        </w:rPr>
      </w:pPr>
      <w:r w:rsidRPr="00A75B20">
        <w:rPr>
          <w:rFonts w:ascii="Georgia Pro" w:hAnsi="Georgia Pro"/>
          <w:b/>
          <w:sz w:val="24"/>
          <w:szCs w:val="24"/>
        </w:rPr>
        <w:t>LENGTH OF GAME HALVES</w:t>
      </w:r>
      <w:r w:rsidRPr="00A75B20">
        <w:rPr>
          <w:rFonts w:ascii="Georgia Pro" w:hAnsi="Georgia Pro"/>
          <w:sz w:val="24"/>
          <w:szCs w:val="24"/>
        </w:rPr>
        <w:t xml:space="preserve">: </w:t>
      </w:r>
      <w:r w:rsidR="00702D7E" w:rsidRPr="00A75B20">
        <w:rPr>
          <w:rFonts w:ascii="Georgia Pro" w:hAnsi="Georgia Pro"/>
          <w:sz w:val="24"/>
          <w:szCs w:val="24"/>
        </w:rPr>
        <w:t>40-minute</w:t>
      </w:r>
      <w:r w:rsidRPr="00A75B20">
        <w:rPr>
          <w:rFonts w:ascii="Georgia Pro" w:hAnsi="Georgia Pro"/>
          <w:sz w:val="24"/>
          <w:szCs w:val="24"/>
        </w:rPr>
        <w:t xml:space="preserve"> halves</w:t>
      </w:r>
    </w:p>
    <w:p w14:paraId="43D57897" w14:textId="2EC57067" w:rsidR="00A75B20" w:rsidRPr="00A75B20" w:rsidRDefault="00A75B20" w:rsidP="00A75B20">
      <w:pPr>
        <w:rPr>
          <w:rFonts w:ascii="Georgia Pro" w:hAnsi="Georgia Pro"/>
          <w:sz w:val="24"/>
          <w:szCs w:val="24"/>
        </w:rPr>
      </w:pPr>
      <w:r w:rsidRPr="00A75B20">
        <w:rPr>
          <w:rFonts w:ascii="Georgia Pro" w:hAnsi="Georgia Pro"/>
          <w:b/>
          <w:sz w:val="24"/>
          <w:szCs w:val="24"/>
        </w:rPr>
        <w:t>SUBSTITUTIONS</w:t>
      </w:r>
      <w:r w:rsidRPr="00A75B20">
        <w:rPr>
          <w:rFonts w:ascii="Georgia Pro" w:hAnsi="Georgia Pro"/>
          <w:sz w:val="24"/>
          <w:szCs w:val="24"/>
        </w:rPr>
        <w:t>: From mid-field, at any stoppage, with the consent of the referee</w:t>
      </w:r>
      <w:r w:rsidR="006567CE">
        <w:rPr>
          <w:rFonts w:ascii="Georgia Pro" w:hAnsi="Georgia Pro"/>
          <w:sz w:val="24"/>
          <w:szCs w:val="24"/>
        </w:rPr>
        <w:t>. Substituted players may return.</w:t>
      </w:r>
    </w:p>
    <w:p w14:paraId="42E83057" w14:textId="77777777" w:rsidR="00A75B20" w:rsidRDefault="00A75B20" w:rsidP="00A75B20">
      <w:pPr>
        <w:rPr>
          <w:rFonts w:ascii="Georgia Pro" w:hAnsi="Georgia Pro"/>
          <w:sz w:val="24"/>
          <w:szCs w:val="24"/>
        </w:rPr>
      </w:pPr>
      <w:r w:rsidRPr="00A75B20">
        <w:rPr>
          <w:rFonts w:ascii="Georgia Pro" w:hAnsi="Georgia Pro"/>
          <w:b/>
          <w:sz w:val="24"/>
          <w:szCs w:val="24"/>
        </w:rPr>
        <w:t>R</w:t>
      </w:r>
      <w:r>
        <w:rPr>
          <w:rFonts w:ascii="Georgia Pro" w:hAnsi="Georgia Pro"/>
          <w:b/>
          <w:sz w:val="24"/>
          <w:szCs w:val="24"/>
        </w:rPr>
        <w:t xml:space="preserve">ESPONSIBILITY OF THE COACH: </w:t>
      </w:r>
      <w:r>
        <w:rPr>
          <w:rFonts w:ascii="Georgia Pro" w:hAnsi="Georgia Pro"/>
          <w:sz w:val="24"/>
          <w:szCs w:val="24"/>
        </w:rPr>
        <w:t>It is the coach’s responsibility to control his/her own behavior and that of adults with his/her team on either sideline. Coaches must remain within 20 yards of their side of the center line.</w:t>
      </w:r>
    </w:p>
    <w:p w14:paraId="61F06B89" w14:textId="77777777" w:rsidR="00A75B20" w:rsidRDefault="00A75B20" w:rsidP="00A75B20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Referees may show yellow and red cards to coaches.</w:t>
      </w:r>
    </w:p>
    <w:p w14:paraId="31DD4CEC" w14:textId="77777777" w:rsidR="00DD46F3" w:rsidRDefault="00A75B20" w:rsidP="00A75B20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b/>
          <w:sz w:val="24"/>
          <w:szCs w:val="24"/>
        </w:rPr>
        <w:t xml:space="preserve">If referee does not arrive: </w:t>
      </w:r>
      <w:r>
        <w:rPr>
          <w:rFonts w:ascii="Georgia Pro" w:hAnsi="Georgia Pro"/>
          <w:sz w:val="24"/>
          <w:szCs w:val="24"/>
        </w:rPr>
        <w:t>The game may be played with a volunteer if both coaches agree.</w:t>
      </w:r>
    </w:p>
    <w:p w14:paraId="3D558AD4" w14:textId="77777777" w:rsidR="00DD46F3" w:rsidRDefault="00DD46F3" w:rsidP="00A75B20">
      <w:pPr>
        <w:rPr>
          <w:rFonts w:ascii="Georgia Pro" w:hAnsi="Georgia Pro"/>
          <w:b/>
          <w:sz w:val="24"/>
          <w:szCs w:val="24"/>
        </w:rPr>
      </w:pPr>
      <w:r>
        <w:rPr>
          <w:rFonts w:ascii="Georgia Pro" w:hAnsi="Georgia Pro"/>
          <w:b/>
          <w:sz w:val="24"/>
          <w:szCs w:val="24"/>
        </w:rPr>
        <w:t>General Requirements:</w:t>
      </w:r>
    </w:p>
    <w:p w14:paraId="68A79F31" w14:textId="4AF9A8AB" w:rsidR="007034D3" w:rsidRPr="007034D3" w:rsidRDefault="007034D3" w:rsidP="007034D3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All players must be </w:t>
      </w:r>
      <w:r w:rsidR="00736B79">
        <w:rPr>
          <w:rFonts w:ascii="Georgia Pro" w:hAnsi="Georgia Pro"/>
          <w:sz w:val="24"/>
          <w:szCs w:val="24"/>
        </w:rPr>
        <w:t xml:space="preserve">age-appropriate (may play “up,” but not “down”) and </w:t>
      </w:r>
      <w:r>
        <w:rPr>
          <w:rFonts w:ascii="Georgia Pro" w:hAnsi="Georgia Pro"/>
          <w:sz w:val="24"/>
          <w:szCs w:val="24"/>
        </w:rPr>
        <w:t>registered to a USYS team</w:t>
      </w:r>
      <w:r w:rsidR="00736B79">
        <w:rPr>
          <w:rFonts w:ascii="Georgia Pro" w:hAnsi="Georgia Pro"/>
          <w:sz w:val="24"/>
          <w:szCs w:val="24"/>
        </w:rPr>
        <w:t xml:space="preserve"> within their club</w:t>
      </w:r>
      <w:r>
        <w:rPr>
          <w:rFonts w:ascii="Georgia Pro" w:hAnsi="Georgia Pro"/>
          <w:sz w:val="24"/>
          <w:szCs w:val="24"/>
        </w:rPr>
        <w:t>.</w:t>
      </w:r>
    </w:p>
    <w:p w14:paraId="13B6A455" w14:textId="231DC93F" w:rsidR="00DD46F3" w:rsidRDefault="00736B79" w:rsidP="00DD46F3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An u</w:t>
      </w:r>
      <w:r w:rsidR="00DD46F3">
        <w:rPr>
          <w:rFonts w:ascii="Georgia Pro" w:hAnsi="Georgia Pro"/>
          <w:sz w:val="24"/>
          <w:szCs w:val="24"/>
        </w:rPr>
        <w:t xml:space="preserve">nlimited </w:t>
      </w:r>
      <w:r>
        <w:rPr>
          <w:rFonts w:ascii="Georgia Pro" w:hAnsi="Georgia Pro"/>
          <w:sz w:val="24"/>
          <w:szCs w:val="24"/>
        </w:rPr>
        <w:t xml:space="preserve">number of </w:t>
      </w:r>
      <w:r w:rsidR="00DD46F3">
        <w:rPr>
          <w:rFonts w:ascii="Georgia Pro" w:hAnsi="Georgia Pro"/>
          <w:sz w:val="24"/>
          <w:szCs w:val="24"/>
        </w:rPr>
        <w:t>club pass players are allowed</w:t>
      </w:r>
      <w:r>
        <w:rPr>
          <w:rFonts w:ascii="Georgia Pro" w:hAnsi="Georgia Pro"/>
          <w:sz w:val="24"/>
          <w:szCs w:val="24"/>
        </w:rPr>
        <w:t xml:space="preserve">, such that the total number of participating players </w:t>
      </w:r>
      <w:r w:rsidR="006567CE">
        <w:rPr>
          <w:rFonts w:ascii="Georgia Pro" w:hAnsi="Georgia Pro"/>
          <w:sz w:val="24"/>
          <w:szCs w:val="24"/>
        </w:rPr>
        <w:t xml:space="preserve">on each team </w:t>
      </w:r>
      <w:r>
        <w:rPr>
          <w:rFonts w:ascii="Georgia Pro" w:hAnsi="Georgia Pro"/>
          <w:sz w:val="24"/>
          <w:szCs w:val="24"/>
        </w:rPr>
        <w:t>does not exceed 18</w:t>
      </w:r>
      <w:r w:rsidR="00DD46F3">
        <w:rPr>
          <w:rFonts w:ascii="Georgia Pro" w:hAnsi="Georgia Pro"/>
          <w:sz w:val="24"/>
          <w:szCs w:val="24"/>
        </w:rPr>
        <w:t>.</w:t>
      </w:r>
    </w:p>
    <w:p w14:paraId="31E87E2B" w14:textId="4ED25131" w:rsidR="00DD46F3" w:rsidRDefault="00DD46F3" w:rsidP="00DD46F3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Teams must provide </w:t>
      </w:r>
      <w:r w:rsidR="006567CE">
        <w:rPr>
          <w:rFonts w:ascii="Georgia Pro" w:hAnsi="Georgia Pro"/>
          <w:sz w:val="24"/>
          <w:szCs w:val="24"/>
        </w:rPr>
        <w:t xml:space="preserve">a </w:t>
      </w:r>
      <w:r w:rsidR="00736B79">
        <w:rPr>
          <w:rFonts w:ascii="Georgia Pro" w:hAnsi="Georgia Pro"/>
          <w:sz w:val="24"/>
          <w:szCs w:val="24"/>
        </w:rPr>
        <w:t>list of participating players</w:t>
      </w:r>
      <w:r>
        <w:rPr>
          <w:rFonts w:ascii="Georgia Pro" w:hAnsi="Georgia Pro"/>
          <w:sz w:val="24"/>
          <w:szCs w:val="24"/>
        </w:rPr>
        <w:t xml:space="preserve"> </w:t>
      </w:r>
      <w:r w:rsidR="00736B79">
        <w:rPr>
          <w:rFonts w:ascii="Georgia Pro" w:hAnsi="Georgia Pro"/>
          <w:sz w:val="24"/>
          <w:szCs w:val="24"/>
        </w:rPr>
        <w:t xml:space="preserve">(game-day roster) </w:t>
      </w:r>
      <w:r>
        <w:rPr>
          <w:rFonts w:ascii="Georgia Pro" w:hAnsi="Georgia Pro"/>
          <w:sz w:val="24"/>
          <w:szCs w:val="24"/>
        </w:rPr>
        <w:t>to the referee prior to kickoff.</w:t>
      </w:r>
      <w:r w:rsidR="006567CE">
        <w:rPr>
          <w:rFonts w:ascii="Georgia Pro" w:hAnsi="Georgia Pro"/>
          <w:sz w:val="24"/>
          <w:szCs w:val="24"/>
        </w:rPr>
        <w:t xml:space="preserve"> No NCSL blue game card is required.</w:t>
      </w:r>
    </w:p>
    <w:p w14:paraId="34B6826E" w14:textId="0EACDB51" w:rsidR="00DD46F3" w:rsidRDefault="00736B79" w:rsidP="00DD46F3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No player may participate without presenting his/her USYS player card to the referee</w:t>
      </w:r>
      <w:r w:rsidR="006567CE">
        <w:rPr>
          <w:rFonts w:ascii="Georgia Pro" w:hAnsi="Georgia Pro"/>
          <w:sz w:val="24"/>
          <w:szCs w:val="24"/>
        </w:rPr>
        <w:t xml:space="preserve"> at check-in</w:t>
      </w:r>
      <w:r w:rsidR="00DD46F3">
        <w:rPr>
          <w:rFonts w:ascii="Georgia Pro" w:hAnsi="Georgia Pro"/>
          <w:sz w:val="24"/>
          <w:szCs w:val="24"/>
        </w:rPr>
        <w:t>.</w:t>
      </w:r>
    </w:p>
    <w:p w14:paraId="4110A5E2" w14:textId="31D2CD07" w:rsidR="00DD46F3" w:rsidRDefault="00DD46F3" w:rsidP="00DD46F3">
      <w:pPr>
        <w:pStyle w:val="ListParagraph"/>
        <w:numPr>
          <w:ilvl w:val="0"/>
          <w:numId w:val="2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The away team shall have choice of colors. In the event of a conflict, the home team must change if </w:t>
      </w:r>
      <w:proofErr w:type="gramStart"/>
      <w:r>
        <w:rPr>
          <w:rFonts w:ascii="Georgia Pro" w:hAnsi="Georgia Pro"/>
          <w:sz w:val="24"/>
          <w:szCs w:val="24"/>
        </w:rPr>
        <w:t>so</w:t>
      </w:r>
      <w:proofErr w:type="gramEnd"/>
      <w:r>
        <w:rPr>
          <w:rFonts w:ascii="Georgia Pro" w:hAnsi="Georgia Pro"/>
          <w:sz w:val="24"/>
          <w:szCs w:val="24"/>
        </w:rPr>
        <w:t xml:space="preserve"> directed by the referee.</w:t>
      </w:r>
    </w:p>
    <w:p w14:paraId="7F10514B" w14:textId="01659581" w:rsidR="00DD46F3" w:rsidRDefault="007034D3" w:rsidP="007034D3">
      <w:pPr>
        <w:rPr>
          <w:rFonts w:ascii="Georgia Pro" w:hAnsi="Georgia Pro"/>
          <w:b/>
          <w:sz w:val="24"/>
          <w:szCs w:val="24"/>
        </w:rPr>
      </w:pPr>
      <w:r>
        <w:rPr>
          <w:rFonts w:ascii="Georgia Pro" w:hAnsi="Georgia Pro"/>
          <w:b/>
          <w:sz w:val="24"/>
          <w:szCs w:val="24"/>
        </w:rPr>
        <w:t>Ejections:</w:t>
      </w:r>
    </w:p>
    <w:p w14:paraId="6EAA687D" w14:textId="77777777" w:rsidR="00736B79" w:rsidRPr="00736B79" w:rsidRDefault="00736B79" w:rsidP="007034D3">
      <w:pPr>
        <w:pStyle w:val="ListParagraph"/>
        <w:numPr>
          <w:ilvl w:val="0"/>
          <w:numId w:val="3"/>
        </w:numPr>
        <w:rPr>
          <w:rFonts w:ascii="Georgia Pro" w:hAnsi="Georgia Pro"/>
          <w:b/>
          <w:sz w:val="24"/>
          <w:szCs w:val="24"/>
        </w:rPr>
      </w:pPr>
      <w:r>
        <w:rPr>
          <w:rFonts w:ascii="Georgia Pro" w:hAnsi="Georgia Pro"/>
          <w:sz w:val="24"/>
          <w:szCs w:val="24"/>
        </w:rPr>
        <w:t>All cautions and ejections are</w:t>
      </w:r>
      <w:r w:rsidR="007034D3">
        <w:rPr>
          <w:rFonts w:ascii="Georgia Pro" w:hAnsi="Georgia Pro"/>
          <w:sz w:val="24"/>
          <w:szCs w:val="24"/>
        </w:rPr>
        <w:t xml:space="preserve"> to be reported </w:t>
      </w:r>
      <w:r>
        <w:rPr>
          <w:rFonts w:ascii="Georgia Pro" w:hAnsi="Georgia Pro"/>
          <w:sz w:val="24"/>
          <w:szCs w:val="24"/>
        </w:rPr>
        <w:t xml:space="preserve">to the league </w:t>
      </w:r>
      <w:r w:rsidR="007034D3">
        <w:rPr>
          <w:rFonts w:ascii="Georgia Pro" w:hAnsi="Georgia Pro"/>
          <w:sz w:val="24"/>
          <w:szCs w:val="24"/>
        </w:rPr>
        <w:t>by the referee</w:t>
      </w:r>
      <w:r>
        <w:rPr>
          <w:rFonts w:ascii="Georgia Pro" w:hAnsi="Georgia Pro"/>
          <w:sz w:val="24"/>
          <w:szCs w:val="24"/>
        </w:rPr>
        <w:t xml:space="preserve"> in the game report</w:t>
      </w:r>
      <w:r w:rsidR="007034D3">
        <w:rPr>
          <w:rFonts w:ascii="Georgia Pro" w:hAnsi="Georgia Pro"/>
          <w:sz w:val="24"/>
          <w:szCs w:val="24"/>
        </w:rPr>
        <w:t>.</w:t>
      </w:r>
      <w:r>
        <w:rPr>
          <w:rFonts w:ascii="Georgia Pro" w:hAnsi="Georgia Pro"/>
          <w:sz w:val="24"/>
          <w:szCs w:val="24"/>
        </w:rPr>
        <w:t xml:space="preserve"> </w:t>
      </w:r>
    </w:p>
    <w:p w14:paraId="312531E2" w14:textId="128DD8A8" w:rsidR="007034D3" w:rsidRPr="007034D3" w:rsidRDefault="00736B79" w:rsidP="007034D3">
      <w:pPr>
        <w:pStyle w:val="ListParagraph"/>
        <w:numPr>
          <w:ilvl w:val="0"/>
          <w:numId w:val="3"/>
        </w:numPr>
        <w:rPr>
          <w:rFonts w:ascii="Georgia Pro" w:hAnsi="Georgia Pro"/>
          <w:b/>
          <w:sz w:val="24"/>
          <w:szCs w:val="24"/>
        </w:rPr>
      </w:pPr>
      <w:r>
        <w:rPr>
          <w:rFonts w:ascii="Georgia Pro" w:hAnsi="Georgia Pro"/>
          <w:sz w:val="24"/>
          <w:szCs w:val="24"/>
        </w:rPr>
        <w:t xml:space="preserve">Persons earning ejections must leave the field area immediately and must sit out the next ESS game, unless </w:t>
      </w:r>
      <w:r w:rsidR="006567CE">
        <w:rPr>
          <w:rFonts w:ascii="Georgia Pro" w:hAnsi="Georgia Pro"/>
          <w:sz w:val="24"/>
          <w:szCs w:val="24"/>
        </w:rPr>
        <w:t xml:space="preserve">specifically </w:t>
      </w:r>
      <w:r>
        <w:rPr>
          <w:rFonts w:ascii="Georgia Pro" w:hAnsi="Georgia Pro"/>
          <w:sz w:val="24"/>
          <w:szCs w:val="24"/>
        </w:rPr>
        <w:t>excused by the R&amp;D Chairman</w:t>
      </w:r>
      <w:r w:rsidR="007034D3">
        <w:rPr>
          <w:rFonts w:ascii="Georgia Pro" w:hAnsi="Georgia Pro"/>
          <w:sz w:val="24"/>
          <w:szCs w:val="24"/>
        </w:rPr>
        <w:t>.</w:t>
      </w:r>
    </w:p>
    <w:p w14:paraId="6EA40140" w14:textId="18B16777" w:rsidR="007034D3" w:rsidRDefault="007034D3" w:rsidP="007034D3">
      <w:pPr>
        <w:rPr>
          <w:rFonts w:ascii="Georgia Pro" w:hAnsi="Georgia Pro"/>
          <w:b/>
          <w:sz w:val="24"/>
          <w:szCs w:val="24"/>
        </w:rPr>
      </w:pPr>
      <w:r>
        <w:rPr>
          <w:rFonts w:ascii="Georgia Pro" w:hAnsi="Georgia Pro"/>
          <w:b/>
          <w:sz w:val="24"/>
          <w:szCs w:val="24"/>
        </w:rPr>
        <w:t>Post-Game Procedures:</w:t>
      </w:r>
    </w:p>
    <w:p w14:paraId="266ACF8B" w14:textId="6AF076FD" w:rsidR="007034D3" w:rsidRPr="006567CE" w:rsidRDefault="007034D3" w:rsidP="006567CE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The winning team shall report game results within 48 hours (2 days) of the conclusion of the match, including cautions and ejections</w:t>
      </w:r>
      <w:r w:rsidR="00736B79">
        <w:rPr>
          <w:rFonts w:ascii="Georgia Pro" w:hAnsi="Georgia Pro"/>
          <w:sz w:val="24"/>
          <w:szCs w:val="24"/>
        </w:rPr>
        <w:t>, to the league administrator by email (</w:t>
      </w:r>
      <w:hyperlink r:id="rId7" w:history="1">
        <w:r w:rsidR="00702D7E" w:rsidRPr="00851730">
          <w:rPr>
            <w:rStyle w:val="Hyperlink"/>
            <w:rFonts w:ascii="Georgia Pro" w:hAnsi="Georgia Pro"/>
            <w:sz w:val="24"/>
            <w:szCs w:val="24"/>
          </w:rPr>
          <w:t>Administrator@ncsl-soccer.com</w:t>
        </w:r>
      </w:hyperlink>
      <w:r w:rsidR="00736B79">
        <w:rPr>
          <w:rFonts w:ascii="Georgia Pro" w:hAnsi="Georgia Pro"/>
          <w:sz w:val="24"/>
          <w:szCs w:val="24"/>
        </w:rPr>
        <w:t>)</w:t>
      </w:r>
      <w:r>
        <w:rPr>
          <w:rFonts w:ascii="Georgia Pro" w:hAnsi="Georgia Pro"/>
          <w:sz w:val="24"/>
          <w:szCs w:val="24"/>
        </w:rPr>
        <w:t>.</w:t>
      </w:r>
      <w:r w:rsidR="00736B79">
        <w:rPr>
          <w:rFonts w:ascii="Georgia Pro" w:hAnsi="Georgia Pro"/>
          <w:sz w:val="24"/>
          <w:szCs w:val="24"/>
        </w:rPr>
        <w:t xml:space="preserve"> </w:t>
      </w:r>
      <w:r w:rsidR="00736B79" w:rsidRPr="005049F0">
        <w:rPr>
          <w:rFonts w:ascii="Georgia Pro" w:hAnsi="Georgia Pro"/>
          <w:b/>
          <w:sz w:val="24"/>
          <w:szCs w:val="24"/>
        </w:rPr>
        <w:t>The email must include the game number</w:t>
      </w:r>
      <w:r w:rsidR="00736B79" w:rsidRPr="006567CE">
        <w:rPr>
          <w:rFonts w:ascii="Georgia Pro" w:hAnsi="Georgia Pro"/>
          <w:sz w:val="24"/>
          <w:szCs w:val="24"/>
        </w:rPr>
        <w:t>.</w:t>
      </w:r>
    </w:p>
    <w:sectPr w:rsidR="007034D3" w:rsidRPr="006567CE" w:rsidSect="00A75B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AC4D" w14:textId="77777777" w:rsidR="00B757B8" w:rsidRDefault="00B757B8" w:rsidP="00A75B20">
      <w:pPr>
        <w:spacing w:after="0" w:line="240" w:lineRule="auto"/>
      </w:pPr>
      <w:r>
        <w:separator/>
      </w:r>
    </w:p>
  </w:endnote>
  <w:endnote w:type="continuationSeparator" w:id="0">
    <w:p w14:paraId="1FF7D70F" w14:textId="77777777" w:rsidR="00B757B8" w:rsidRDefault="00B757B8" w:rsidP="00A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B83BB" w14:textId="77777777" w:rsidR="00B757B8" w:rsidRDefault="00B757B8" w:rsidP="00A75B20">
      <w:pPr>
        <w:spacing w:after="0" w:line="240" w:lineRule="auto"/>
      </w:pPr>
      <w:r>
        <w:separator/>
      </w:r>
    </w:p>
  </w:footnote>
  <w:footnote w:type="continuationSeparator" w:id="0">
    <w:p w14:paraId="43774DFB" w14:textId="77777777" w:rsidR="00B757B8" w:rsidRDefault="00B757B8" w:rsidP="00A7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70EC" w14:textId="77777777" w:rsidR="005049F0" w:rsidRDefault="005049F0" w:rsidP="00A75B20">
    <w:pPr>
      <w:pStyle w:val="Header"/>
      <w:jc w:val="center"/>
      <w:rPr>
        <w:noProof/>
      </w:rPr>
    </w:pPr>
  </w:p>
  <w:p w14:paraId="6588BA36" w14:textId="4DBE9C92" w:rsidR="00A75B20" w:rsidRDefault="005049F0" w:rsidP="00A75B20">
    <w:pPr>
      <w:pStyle w:val="Header"/>
      <w:jc w:val="center"/>
    </w:pPr>
    <w:r>
      <w:rPr>
        <w:noProof/>
      </w:rPr>
      <w:drawing>
        <wp:inline distT="0" distB="0" distL="0" distR="0" wp14:anchorId="5AB8BBB5" wp14:editId="7E3B8DDF">
          <wp:extent cx="1276350" cy="1276350"/>
          <wp:effectExtent l="0" t="0" r="0" b="0"/>
          <wp:docPr id="3" name="Picture 3" descr="https://ncsl.demosphere-secure.com/_files/elite-soccer-series/Elite%20Soccer%20Series%20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csl.demosphere-secure.com/_files/elite-soccer-series/Elite%20Soccer%20Series%20LOG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B20">
      <w:rPr>
        <w:noProof/>
      </w:rPr>
      <w:drawing>
        <wp:inline distT="0" distB="0" distL="0" distR="0" wp14:anchorId="38C812BC" wp14:editId="0618706E">
          <wp:extent cx="1593943" cy="1097280"/>
          <wp:effectExtent l="0" t="0" r="6350" b="7620"/>
          <wp:docPr id="2" name="Picture 2" descr="https://ncsl.demosphere-secure.com/_templates/_design_fil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csl.demosphere-secure.com/_templates/_design_files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075" cy="113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75069" w14:textId="77777777" w:rsidR="00A75B20" w:rsidRDefault="00A75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600B"/>
    <w:multiLevelType w:val="hybridMultilevel"/>
    <w:tmpl w:val="AD58A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6BF2455"/>
    <w:multiLevelType w:val="hybridMultilevel"/>
    <w:tmpl w:val="3DC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7D8"/>
    <w:multiLevelType w:val="hybridMultilevel"/>
    <w:tmpl w:val="442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20"/>
    <w:rsid w:val="000364AE"/>
    <w:rsid w:val="003526D3"/>
    <w:rsid w:val="0050301E"/>
    <w:rsid w:val="005049F0"/>
    <w:rsid w:val="00525B17"/>
    <w:rsid w:val="006567CE"/>
    <w:rsid w:val="00702D7E"/>
    <w:rsid w:val="007034D3"/>
    <w:rsid w:val="00736B79"/>
    <w:rsid w:val="00860DE8"/>
    <w:rsid w:val="009509E5"/>
    <w:rsid w:val="009746C1"/>
    <w:rsid w:val="009A0304"/>
    <w:rsid w:val="00A049E4"/>
    <w:rsid w:val="00A75B20"/>
    <w:rsid w:val="00B162D1"/>
    <w:rsid w:val="00B757B8"/>
    <w:rsid w:val="00D06F30"/>
    <w:rsid w:val="00DD46F3"/>
    <w:rsid w:val="00E6258B"/>
    <w:rsid w:val="00F2509B"/>
    <w:rsid w:val="00FD707D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6E18"/>
  <w15:chartTrackingRefBased/>
  <w15:docId w15:val="{0C78E710-F13D-44D2-A0EA-E3EF70D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B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B20"/>
  </w:style>
  <w:style w:type="paragraph" w:styleId="Footer">
    <w:name w:val="footer"/>
    <w:basedOn w:val="Normal"/>
    <w:link w:val="FooterChar"/>
    <w:uiPriority w:val="99"/>
    <w:unhideWhenUsed/>
    <w:rsid w:val="00A7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B20"/>
  </w:style>
  <w:style w:type="paragraph" w:styleId="BalloonText">
    <w:name w:val="Balloon Text"/>
    <w:basedOn w:val="Normal"/>
    <w:link w:val="BalloonTextChar"/>
    <w:uiPriority w:val="99"/>
    <w:semiHidden/>
    <w:unhideWhenUsed/>
    <w:rsid w:val="0073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B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B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ncsl-socc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</dc:creator>
  <cp:keywords/>
  <dc:description/>
  <cp:lastModifiedBy>Alison Smith</cp:lastModifiedBy>
  <cp:revision>2</cp:revision>
  <cp:lastPrinted>2018-04-05T14:39:00Z</cp:lastPrinted>
  <dcterms:created xsi:type="dcterms:W3CDTF">2019-12-06T15:45:00Z</dcterms:created>
  <dcterms:modified xsi:type="dcterms:W3CDTF">2019-12-06T15:45:00Z</dcterms:modified>
</cp:coreProperties>
</file>